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78FF" w14:textId="77777777" w:rsidR="000748A6" w:rsidRDefault="000748A6" w:rsidP="000B1F67">
      <w:pPr>
        <w:pStyle w:val="BW1Standard"/>
        <w:tabs>
          <w:tab w:val="left" w:pos="3828"/>
          <w:tab w:val="left" w:pos="6946"/>
        </w:tabs>
        <w:spacing w:line="360" w:lineRule="auto"/>
        <w:rPr>
          <w:b/>
          <w:bCs/>
          <w:color w:val="FF0000"/>
          <w:sz w:val="32"/>
        </w:rPr>
      </w:pPr>
    </w:p>
    <w:p w14:paraId="673185B5" w14:textId="5502AF4E" w:rsidR="000748A6" w:rsidRPr="00A71927" w:rsidRDefault="000748A6" w:rsidP="000B1F67">
      <w:pPr>
        <w:pStyle w:val="BW1Standard"/>
        <w:tabs>
          <w:tab w:val="left" w:pos="3828"/>
          <w:tab w:val="left" w:pos="6946"/>
        </w:tabs>
        <w:spacing w:line="360" w:lineRule="auto"/>
        <w:rPr>
          <w:rFonts w:ascii="Arial Black" w:hAnsi="Arial Black"/>
          <w:b/>
          <w:bCs/>
          <w:color w:val="FF0000"/>
          <w:sz w:val="32"/>
        </w:r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407"/>
      </w:tblGrid>
      <w:tr w:rsidR="000748A6" w14:paraId="400177F9" w14:textId="77777777" w:rsidTr="0021146B">
        <w:tc>
          <w:tcPr>
            <w:tcW w:w="5812" w:type="dxa"/>
          </w:tcPr>
          <w:p w14:paraId="71E35DFF" w14:textId="77777777" w:rsidR="000748A6" w:rsidRPr="00FF6F72" w:rsidRDefault="0021146B" w:rsidP="0021146B">
            <w:pPr>
              <w:pStyle w:val="BW1Standard"/>
              <w:tabs>
                <w:tab w:val="left" w:pos="3828"/>
              </w:tabs>
              <w:spacing w:line="320" w:lineRule="exact"/>
              <w:ind w:left="-108"/>
              <w:rPr>
                <w:rFonts w:ascii="Arial Black" w:hAnsi="Arial Black"/>
                <w:b/>
                <w:bCs/>
                <w:sz w:val="29"/>
                <w:szCs w:val="29"/>
              </w:rPr>
            </w:pPr>
            <w:r>
              <w:rPr>
                <w:rFonts w:ascii="Arial Black" w:hAnsi="Arial Black"/>
                <w:b/>
                <w:bCs/>
                <w:sz w:val="29"/>
                <w:szCs w:val="29"/>
              </w:rPr>
              <w:t xml:space="preserve">GEMEINSAME </w:t>
            </w:r>
            <w:r w:rsidR="000748A6" w:rsidRPr="00FF6F72">
              <w:rPr>
                <w:rFonts w:ascii="Arial Black" w:hAnsi="Arial Black"/>
                <w:b/>
                <w:bCs/>
                <w:sz w:val="29"/>
                <w:szCs w:val="29"/>
              </w:rPr>
              <w:t>PRESSEMITTEILUNG</w:t>
            </w:r>
          </w:p>
        </w:tc>
        <w:tc>
          <w:tcPr>
            <w:tcW w:w="4407" w:type="dxa"/>
          </w:tcPr>
          <w:p w14:paraId="3A99F965" w14:textId="77777777" w:rsidR="000748A6" w:rsidRPr="001D3096" w:rsidRDefault="001D3096" w:rsidP="0021146B">
            <w:pPr>
              <w:pStyle w:val="BW1Standard"/>
              <w:tabs>
                <w:tab w:val="left" w:pos="3828"/>
                <w:tab w:val="left" w:pos="6946"/>
              </w:tabs>
              <w:spacing w:line="240" w:lineRule="exact"/>
              <w:jc w:val="center"/>
              <w:rPr>
                <w:bCs/>
              </w:rPr>
            </w:pPr>
            <w:r w:rsidRPr="001D3096">
              <w:rPr>
                <w:bCs/>
              </w:rPr>
              <w:t>28</w:t>
            </w:r>
            <w:r w:rsidR="000748A6" w:rsidRPr="001D3096">
              <w:rPr>
                <w:bCs/>
              </w:rPr>
              <w:t>.</w:t>
            </w:r>
            <w:r w:rsidR="0021146B" w:rsidRPr="001D3096">
              <w:rPr>
                <w:bCs/>
              </w:rPr>
              <w:t xml:space="preserve"> Januar</w:t>
            </w:r>
            <w:r w:rsidR="009B5CC9" w:rsidRPr="001D3096">
              <w:rPr>
                <w:bCs/>
              </w:rPr>
              <w:t xml:space="preserve"> </w:t>
            </w:r>
            <w:r w:rsidR="0021146B" w:rsidRPr="001D3096">
              <w:rPr>
                <w:bCs/>
              </w:rPr>
              <w:t>2021</w:t>
            </w:r>
          </w:p>
        </w:tc>
      </w:tr>
    </w:tbl>
    <w:p w14:paraId="136474F6" w14:textId="77777777" w:rsidR="000748A6" w:rsidRDefault="000748A6" w:rsidP="000B1F67">
      <w:pPr>
        <w:pStyle w:val="BW1Standard"/>
        <w:tabs>
          <w:tab w:val="left" w:pos="3828"/>
          <w:tab w:val="left" w:pos="6946"/>
        </w:tabs>
        <w:spacing w:line="360" w:lineRule="auto"/>
      </w:pPr>
    </w:p>
    <w:p w14:paraId="0FE7AB41" w14:textId="77777777" w:rsidR="00105D1A" w:rsidRPr="005F3F22" w:rsidRDefault="00105D1A" w:rsidP="000B1F67">
      <w:pPr>
        <w:pStyle w:val="BW1Standard"/>
        <w:tabs>
          <w:tab w:val="left" w:pos="3828"/>
          <w:tab w:val="left" w:pos="6946"/>
        </w:tabs>
        <w:spacing w:line="360" w:lineRule="auto"/>
      </w:pPr>
    </w:p>
    <w:tbl>
      <w:tblPr>
        <w:tblW w:w="8781" w:type="dxa"/>
        <w:tblInd w:w="8" w:type="dxa"/>
        <w:tblLayout w:type="fixed"/>
        <w:tblCellMar>
          <w:left w:w="0" w:type="dxa"/>
          <w:right w:w="0" w:type="dxa"/>
        </w:tblCellMar>
        <w:tblLook w:val="0000" w:firstRow="0" w:lastRow="0" w:firstColumn="0" w:lastColumn="0" w:noHBand="0" w:noVBand="0"/>
      </w:tblPr>
      <w:tblGrid>
        <w:gridCol w:w="540"/>
        <w:gridCol w:w="8241"/>
      </w:tblGrid>
      <w:tr w:rsidR="000748A6" w:rsidRPr="001051BE" w14:paraId="32DC69DE" w14:textId="77777777" w:rsidTr="00A71927">
        <w:trPr>
          <w:cantSplit/>
        </w:trPr>
        <w:tc>
          <w:tcPr>
            <w:tcW w:w="540" w:type="dxa"/>
            <w:vAlign w:val="center"/>
          </w:tcPr>
          <w:p w14:paraId="45A1A4B2" w14:textId="77777777" w:rsidR="000748A6" w:rsidRPr="001051BE" w:rsidRDefault="00AF5EAA" w:rsidP="000B1F67">
            <w:pPr>
              <w:pStyle w:val="BW1Standard"/>
              <w:spacing w:line="360" w:lineRule="auto"/>
            </w:pPr>
            <w:r>
              <w:rPr>
                <w:noProof/>
                <w:lang w:eastAsia="de-DE"/>
              </w:rPr>
              <w:drawing>
                <wp:anchor distT="0" distB="0" distL="114300" distR="114300" simplePos="0" relativeHeight="251658240" behindDoc="0" locked="0" layoutInCell="1" allowOverlap="1" wp14:anchorId="5D4243DA" wp14:editId="5231EB05">
                  <wp:simplePos x="0" y="0"/>
                  <wp:positionH relativeFrom="column">
                    <wp:posOffset>-6350</wp:posOffset>
                  </wp:positionH>
                  <wp:positionV relativeFrom="paragraph">
                    <wp:posOffset>88265</wp:posOffset>
                  </wp:positionV>
                  <wp:extent cx="272415" cy="116840"/>
                  <wp:effectExtent l="0" t="0" r="0" b="0"/>
                  <wp:wrapNone/>
                  <wp:docPr id="1" name="Bild 3"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ewe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11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41" w:type="dxa"/>
            <w:vAlign w:val="center"/>
          </w:tcPr>
          <w:p w14:paraId="65381076" w14:textId="77777777" w:rsidR="000748A6" w:rsidRPr="00FF6F72" w:rsidRDefault="0021146B" w:rsidP="00FF6F72">
            <w:pPr>
              <w:pStyle w:val="BW1Standardfett0"/>
              <w:spacing w:line="300" w:lineRule="atLeast"/>
              <w:rPr>
                <w:rFonts w:ascii="Arial Black" w:hAnsi="Arial Black"/>
                <w:sz w:val="28"/>
                <w:szCs w:val="28"/>
                <w:highlight w:val="yellow"/>
              </w:rPr>
            </w:pPr>
            <w:r>
              <w:rPr>
                <w:rFonts w:ascii="Arial Black" w:hAnsi="Arial Black"/>
                <w:sz w:val="28"/>
                <w:szCs w:val="28"/>
              </w:rPr>
              <w:t>Verkehrswacht elektrisiert!</w:t>
            </w:r>
          </w:p>
        </w:tc>
      </w:tr>
      <w:tr w:rsidR="00FF6F72" w:rsidRPr="001051BE" w14:paraId="063B1D93" w14:textId="77777777" w:rsidTr="00A71927">
        <w:trPr>
          <w:cantSplit/>
        </w:trPr>
        <w:tc>
          <w:tcPr>
            <w:tcW w:w="540" w:type="dxa"/>
            <w:vAlign w:val="center"/>
          </w:tcPr>
          <w:p w14:paraId="4CD62BCF" w14:textId="77777777" w:rsidR="00FF6F72" w:rsidRDefault="00FF6F72" w:rsidP="000B1F67">
            <w:pPr>
              <w:pStyle w:val="BW1Standard"/>
              <w:spacing w:line="360" w:lineRule="auto"/>
              <w:rPr>
                <w:noProof/>
                <w:lang w:eastAsia="de-DE"/>
              </w:rPr>
            </w:pPr>
          </w:p>
        </w:tc>
        <w:tc>
          <w:tcPr>
            <w:tcW w:w="8241" w:type="dxa"/>
            <w:vAlign w:val="center"/>
          </w:tcPr>
          <w:p w14:paraId="4F5B8CF3" w14:textId="77777777" w:rsidR="00FF6F72" w:rsidRPr="00FF6F72" w:rsidRDefault="00FF6F72" w:rsidP="00105D1A">
            <w:pPr>
              <w:pStyle w:val="BW1Standardfett0"/>
              <w:spacing w:line="100" w:lineRule="atLeast"/>
              <w:rPr>
                <w:rFonts w:ascii="Arial Black" w:hAnsi="Arial Black"/>
                <w:sz w:val="28"/>
                <w:szCs w:val="28"/>
              </w:rPr>
            </w:pPr>
          </w:p>
        </w:tc>
      </w:tr>
      <w:tr w:rsidR="000748A6" w:rsidRPr="001051BE" w14:paraId="1703A54B" w14:textId="77777777" w:rsidTr="00A71927">
        <w:trPr>
          <w:cantSplit/>
        </w:trPr>
        <w:tc>
          <w:tcPr>
            <w:tcW w:w="540" w:type="dxa"/>
            <w:vAlign w:val="center"/>
          </w:tcPr>
          <w:p w14:paraId="24EA34F8" w14:textId="77777777" w:rsidR="000748A6" w:rsidRPr="001051BE" w:rsidRDefault="000748A6" w:rsidP="000B1F67">
            <w:pPr>
              <w:pStyle w:val="BW1Standard"/>
              <w:spacing w:line="360" w:lineRule="auto"/>
              <w:rPr>
                <w:noProof/>
              </w:rPr>
            </w:pPr>
          </w:p>
        </w:tc>
        <w:tc>
          <w:tcPr>
            <w:tcW w:w="8241" w:type="dxa"/>
            <w:vAlign w:val="center"/>
          </w:tcPr>
          <w:p w14:paraId="47FEDA25" w14:textId="77777777" w:rsidR="000748A6" w:rsidRPr="00FF6F72" w:rsidRDefault="0021146B" w:rsidP="0086199B">
            <w:pPr>
              <w:pStyle w:val="BW1Standardfett0"/>
              <w:spacing w:line="260" w:lineRule="atLeast"/>
              <w:rPr>
                <w:rFonts w:ascii="Arial Black" w:hAnsi="Arial Black"/>
                <w:highlight w:val="yellow"/>
              </w:rPr>
            </w:pPr>
            <w:r w:rsidRPr="0021146B">
              <w:rPr>
                <w:rFonts w:ascii="Arial Black" w:hAnsi="Arial Black"/>
              </w:rPr>
              <w:t>Landes</w:t>
            </w:r>
            <w:r w:rsidR="001D3096">
              <w:rPr>
                <w:rFonts w:ascii="Arial Black" w:hAnsi="Arial Black"/>
              </w:rPr>
              <w:t xml:space="preserve">verkehrswacht Baden-Württemberg, Ministerium für Verkehr BW und EnBW </w:t>
            </w:r>
            <w:r w:rsidRPr="0021146B">
              <w:rPr>
                <w:rFonts w:ascii="Arial Black" w:hAnsi="Arial Black"/>
              </w:rPr>
              <w:t xml:space="preserve">fördern </w:t>
            </w:r>
            <w:r w:rsidR="003552DA">
              <w:rPr>
                <w:rFonts w:ascii="Arial Black" w:hAnsi="Arial Black"/>
              </w:rPr>
              <w:t xml:space="preserve">Kennenlernen und </w:t>
            </w:r>
            <w:r w:rsidR="003552DA" w:rsidRPr="0021146B">
              <w:rPr>
                <w:rFonts w:ascii="Arial Black" w:hAnsi="Arial Black"/>
              </w:rPr>
              <w:t>Ausprobier</w:t>
            </w:r>
            <w:r w:rsidR="003552DA">
              <w:rPr>
                <w:rFonts w:ascii="Arial Black" w:hAnsi="Arial Black"/>
              </w:rPr>
              <w:t>en</w:t>
            </w:r>
            <w:r w:rsidR="003552DA" w:rsidRPr="0021146B">
              <w:rPr>
                <w:rFonts w:ascii="Arial Black" w:hAnsi="Arial Black"/>
              </w:rPr>
              <w:t xml:space="preserve"> </w:t>
            </w:r>
            <w:r w:rsidR="003552DA">
              <w:rPr>
                <w:rFonts w:ascii="Arial Black" w:hAnsi="Arial Black"/>
              </w:rPr>
              <w:t>von</w:t>
            </w:r>
            <w:r w:rsidR="003552DA" w:rsidRPr="0021146B">
              <w:rPr>
                <w:rFonts w:ascii="Arial Black" w:hAnsi="Arial Black"/>
              </w:rPr>
              <w:t xml:space="preserve"> </w:t>
            </w:r>
            <w:proofErr w:type="spellStart"/>
            <w:r w:rsidR="003552DA" w:rsidRPr="0021146B">
              <w:rPr>
                <w:rFonts w:ascii="Arial Black" w:hAnsi="Arial Black"/>
              </w:rPr>
              <w:t>eAutos</w:t>
            </w:r>
            <w:proofErr w:type="spellEnd"/>
          </w:p>
        </w:tc>
      </w:tr>
    </w:tbl>
    <w:p w14:paraId="01E8FEA6" w14:textId="77777777" w:rsidR="000748A6" w:rsidRDefault="000748A6" w:rsidP="000B1F67">
      <w:pPr>
        <w:pStyle w:val="BW1Standard"/>
      </w:pPr>
    </w:p>
    <w:p w14:paraId="627DD5F5" w14:textId="77777777" w:rsidR="0021146B" w:rsidRPr="0021146B" w:rsidRDefault="0021146B" w:rsidP="0021146B">
      <w:pPr>
        <w:pStyle w:val="BW1Standard"/>
      </w:pPr>
      <w:r w:rsidRPr="0021146B">
        <w:t xml:space="preserve">Mit dem Slogan „Wir erklären, Sie fahren!“ und der vom Ministerium für Verkehr BW geförderten Kampagne „www.eAuto-ausprobieren.de“ bietet die Landesverkehrswacht Baden-Württemberg den Menschen im Land die Möglichkeit an, unkompliziert </w:t>
      </w:r>
      <w:proofErr w:type="spellStart"/>
      <w:r w:rsidRPr="0021146B">
        <w:t>eAutos</w:t>
      </w:r>
      <w:proofErr w:type="spellEnd"/>
      <w:r w:rsidRPr="0021146B">
        <w:t xml:space="preserve"> auszuprobieren</w:t>
      </w:r>
      <w:r w:rsidR="000B1F67">
        <w:t xml:space="preserve">, um </w:t>
      </w:r>
      <w:r w:rsidRPr="0021146B">
        <w:t xml:space="preserve">Hemmnisse und Vorurteile gegenüber </w:t>
      </w:r>
      <w:r>
        <w:br/>
      </w:r>
      <w:r w:rsidR="000B1F67">
        <w:t xml:space="preserve">den elektrischen Antriebsformen </w:t>
      </w:r>
      <w:r w:rsidRPr="0021146B">
        <w:t>abzubauen.</w:t>
      </w:r>
    </w:p>
    <w:p w14:paraId="108605EE" w14:textId="77777777" w:rsidR="0021146B" w:rsidRPr="0021146B" w:rsidRDefault="0021146B" w:rsidP="0021146B">
      <w:pPr>
        <w:pStyle w:val="BW1Standard"/>
      </w:pPr>
    </w:p>
    <w:p w14:paraId="009E317D" w14:textId="77777777" w:rsidR="0021146B" w:rsidRPr="0021146B" w:rsidRDefault="0021146B" w:rsidP="0021146B">
      <w:pPr>
        <w:pStyle w:val="BW1Standard"/>
      </w:pPr>
      <w:r w:rsidRPr="0021146B">
        <w:t xml:space="preserve">Zu diesem Zweck bringt die Landesverkehrswacht 36 </w:t>
      </w:r>
      <w:proofErr w:type="spellStart"/>
      <w:r w:rsidRPr="0021146B">
        <w:t>eAutos</w:t>
      </w:r>
      <w:proofErr w:type="spellEnd"/>
      <w:r w:rsidRPr="0021146B">
        <w:t xml:space="preserve"> auf die Straße und bildet rund 50 </w:t>
      </w:r>
      <w:proofErr w:type="spellStart"/>
      <w:r w:rsidRPr="0021146B">
        <w:t>eAuto</w:t>
      </w:r>
      <w:proofErr w:type="spellEnd"/>
      <w:r w:rsidRPr="0021146B">
        <w:t xml:space="preserve">-Moderierende aus, die Interessierten erklären, wie ein </w:t>
      </w:r>
      <w:proofErr w:type="spellStart"/>
      <w:r w:rsidRPr="0021146B">
        <w:t>eAuto</w:t>
      </w:r>
      <w:proofErr w:type="spellEnd"/>
      <w:r w:rsidRPr="0021146B">
        <w:t xml:space="preserve"> funktioniert. Zudem bieten sie die direkte Möglichkeit einer Probefahrt an,</w:t>
      </w:r>
      <w:r w:rsidR="00387007">
        <w:t xml:space="preserve"> </w:t>
      </w:r>
      <w:r w:rsidRPr="0021146B">
        <w:t xml:space="preserve">zeigen, wie der Ladevorgang funktioniert und holen abschließend noch ein Feedback zur Probefahrt ein. </w:t>
      </w:r>
      <w:r w:rsidR="00D572FF">
        <w:t>Als</w:t>
      </w:r>
      <w:r w:rsidRPr="0021146B">
        <w:t xml:space="preserve"> kleines Präsent </w:t>
      </w:r>
      <w:r w:rsidR="000E0555">
        <w:t>gibt es eine</w:t>
      </w:r>
      <w:r w:rsidRPr="0021146B">
        <w:t xml:space="preserve"> </w:t>
      </w:r>
      <w:proofErr w:type="spellStart"/>
      <w:r w:rsidRPr="0021146B">
        <w:t>eAuto</w:t>
      </w:r>
      <w:proofErr w:type="spellEnd"/>
      <w:r w:rsidRPr="0021146B">
        <w:t xml:space="preserve">-Fibel, die alles rund ums </w:t>
      </w:r>
      <w:r w:rsidR="00274ED7">
        <w:br/>
      </w:r>
      <w:proofErr w:type="spellStart"/>
      <w:r w:rsidRPr="0021146B">
        <w:t>eAuto</w:t>
      </w:r>
      <w:proofErr w:type="spellEnd"/>
      <w:r w:rsidRPr="0021146B">
        <w:t xml:space="preserve"> erklärt</w:t>
      </w:r>
      <w:r w:rsidR="000E0555">
        <w:t>.</w:t>
      </w:r>
      <w:r w:rsidR="0086199B">
        <w:t xml:space="preserve"> Die Kampagne startet sobald es die Corona-Situation erlaubt.</w:t>
      </w:r>
    </w:p>
    <w:p w14:paraId="4FDD3A76" w14:textId="77777777" w:rsidR="0021146B" w:rsidRPr="0021146B" w:rsidRDefault="0021146B" w:rsidP="0021146B">
      <w:pPr>
        <w:pStyle w:val="BW1Standard"/>
      </w:pPr>
    </w:p>
    <w:p w14:paraId="7518A798" w14:textId="77777777" w:rsidR="0021146B" w:rsidRDefault="0021146B" w:rsidP="0021146B">
      <w:pPr>
        <w:pStyle w:val="BW1Standard"/>
      </w:pPr>
      <w:r w:rsidRPr="0021146B">
        <w:t xml:space="preserve">Die ehrenamtlichen </w:t>
      </w:r>
      <w:proofErr w:type="spellStart"/>
      <w:r w:rsidRPr="0021146B">
        <w:t>eAuto</w:t>
      </w:r>
      <w:proofErr w:type="spellEnd"/>
      <w:r w:rsidRPr="0021146B">
        <w:t>-Moderatoren de</w:t>
      </w:r>
      <w:r w:rsidR="000E0555">
        <w:t>r Verkehrswacht bieten die Ausp</w:t>
      </w:r>
      <w:r w:rsidR="00B60D57">
        <w:t>r</w:t>
      </w:r>
      <w:r w:rsidRPr="0021146B">
        <w:t>obiermöglichkeit an st</w:t>
      </w:r>
      <w:r w:rsidR="000E0555">
        <w:t xml:space="preserve">ark frequentierten Orten an. </w:t>
      </w:r>
      <w:r w:rsidRPr="0021146B">
        <w:t xml:space="preserve">Probefahrten können dort unmittelbar stattfinden. Pro Monat sind mit jedem </w:t>
      </w:r>
      <w:proofErr w:type="spellStart"/>
      <w:r w:rsidRPr="0021146B">
        <w:t>eAuto</w:t>
      </w:r>
      <w:proofErr w:type="spellEnd"/>
      <w:r w:rsidRPr="0021146B">
        <w:t xml:space="preserve"> 20 Probefahrten vorgesehen. Daneben haben Interessierte auch die Möglichkeit, unter der Telefonnummer 0800 110 111 999 oder auf der Internetseite </w:t>
      </w:r>
      <w:hyperlink r:id="rId8" w:history="1">
        <w:r w:rsidRPr="00387007">
          <w:rPr>
            <w:u w:val="single"/>
          </w:rPr>
          <w:t>www.eAuto-ausprobieren.de</w:t>
        </w:r>
      </w:hyperlink>
      <w:r w:rsidRPr="0021146B">
        <w:t xml:space="preserve"> eine Probefahrt zu </w:t>
      </w:r>
      <w:r w:rsidRPr="0021146B">
        <w:lastRenderedPageBreak/>
        <w:t xml:space="preserve">buchen. Die Internetseite bietet auch die Möglichkeit, sich umfassend zum Thema </w:t>
      </w:r>
      <w:proofErr w:type="spellStart"/>
      <w:r w:rsidRPr="0021146B">
        <w:t>eAuto</w:t>
      </w:r>
      <w:proofErr w:type="spellEnd"/>
      <w:r w:rsidRPr="0021146B">
        <w:t xml:space="preserve"> zu informieren.</w:t>
      </w:r>
    </w:p>
    <w:p w14:paraId="4DE258A5" w14:textId="77777777" w:rsidR="00387007" w:rsidRPr="0021146B" w:rsidRDefault="00387007" w:rsidP="0021146B">
      <w:pPr>
        <w:pStyle w:val="BW1Standard"/>
      </w:pPr>
    </w:p>
    <w:p w14:paraId="7F6F9777" w14:textId="77777777" w:rsidR="0021146B" w:rsidRPr="0021146B" w:rsidRDefault="000E0555" w:rsidP="0021146B">
      <w:pPr>
        <w:pStyle w:val="BW1Standard"/>
      </w:pPr>
      <w:r>
        <w:t>M</w:t>
      </w:r>
      <w:r w:rsidR="0021146B" w:rsidRPr="0021146B">
        <w:t xml:space="preserve">oderne </w:t>
      </w:r>
      <w:proofErr w:type="spellStart"/>
      <w:r w:rsidR="0021146B" w:rsidRPr="0021146B">
        <w:t>eAutos</w:t>
      </w:r>
      <w:proofErr w:type="spellEnd"/>
      <w:r w:rsidR="0021146B" w:rsidRPr="0021146B">
        <w:t xml:space="preserve"> </w:t>
      </w:r>
      <w:r>
        <w:t xml:space="preserve">sind </w:t>
      </w:r>
      <w:r w:rsidR="0021146B" w:rsidRPr="0021146B">
        <w:t>in der Regel auch mit guten Fahre</w:t>
      </w:r>
      <w:r>
        <w:t xml:space="preserve">rassistenzsystemen ausgestattet. Daher </w:t>
      </w:r>
      <w:r w:rsidR="0021146B" w:rsidRPr="0021146B">
        <w:t>bietet sich bei den Probefahrten auch die Möglichkeit, die automatische Verkehrszeichenerkennung, die Rückfahrkamera, den Totwinkelassistent, den Spurhalteassistenten, den dynamischen Tempomat und mehr auszuprobieren.</w:t>
      </w:r>
    </w:p>
    <w:p w14:paraId="7712B526" w14:textId="77777777" w:rsidR="0021146B" w:rsidRPr="0021146B" w:rsidRDefault="0021146B" w:rsidP="0021146B">
      <w:pPr>
        <w:pStyle w:val="BW1Standard"/>
      </w:pPr>
    </w:p>
    <w:p w14:paraId="23BC7C00" w14:textId="77777777" w:rsidR="0021146B" w:rsidRPr="0021146B" w:rsidRDefault="0021146B" w:rsidP="0021146B">
      <w:pPr>
        <w:pStyle w:val="BW1Standard"/>
      </w:pPr>
      <w:r w:rsidRPr="0021146B">
        <w:t xml:space="preserve">„Wir wollen die Menschen für </w:t>
      </w:r>
      <w:proofErr w:type="spellStart"/>
      <w:r w:rsidRPr="0021146B">
        <w:t>eMobilität</w:t>
      </w:r>
      <w:proofErr w:type="spellEnd"/>
      <w:r w:rsidRPr="0021146B">
        <w:t xml:space="preserve"> begeistern, Vorurteile abbauen, einen Beitrag zur Verkehrslärm- und Abgasreduzierung leisten und zeigen, wie sicher und entspannt man mit den Assistenzsystemen fahren kann“, so der Präsident der Landesverkehrswacht Burkhard Metzger, der auch privat ein </w:t>
      </w:r>
      <w:proofErr w:type="spellStart"/>
      <w:r w:rsidRPr="0021146B">
        <w:t>eAuto</w:t>
      </w:r>
      <w:proofErr w:type="spellEnd"/>
      <w:r w:rsidRPr="0021146B">
        <w:t xml:space="preserve"> fährt.</w:t>
      </w:r>
    </w:p>
    <w:p w14:paraId="10EDD5F5" w14:textId="77777777" w:rsidR="0021146B" w:rsidRPr="0021146B" w:rsidRDefault="0021146B" w:rsidP="0021146B">
      <w:pPr>
        <w:pStyle w:val="BW1Standard"/>
      </w:pPr>
    </w:p>
    <w:p w14:paraId="0F35D633" w14:textId="77777777" w:rsidR="0021146B" w:rsidRPr="0021146B" w:rsidRDefault="0021146B" w:rsidP="0021146B">
      <w:pPr>
        <w:pStyle w:val="BW1Standard"/>
      </w:pPr>
      <w:r w:rsidRPr="0021146B">
        <w:t xml:space="preserve">Als Minister für Verkehr des Landes Baden-Württemberg setzt sich Winfried </w:t>
      </w:r>
      <w:r w:rsidR="00E47D23">
        <w:br/>
      </w:r>
      <w:r w:rsidRPr="0021146B">
        <w:t>Hermann für eine Neue Mobilität ein, die sowohl umwelt- und klimaverträglich als auch sozial, bezahlbar sowie wirtschaftlich effizient ist</w:t>
      </w:r>
      <w:r w:rsidR="003552DA">
        <w:t>. Auch</w:t>
      </w:r>
      <w:r w:rsidRPr="0021146B">
        <w:t xml:space="preserve"> zur Sicherung der Lebensqualität der Menschen im Land </w:t>
      </w:r>
      <w:r w:rsidR="003552DA">
        <w:t>trägt die Neue Mobilität bei</w:t>
      </w:r>
      <w:r w:rsidRPr="0021146B">
        <w:t>.</w:t>
      </w:r>
    </w:p>
    <w:p w14:paraId="1F670CDD" w14:textId="77777777" w:rsidR="0021146B" w:rsidRPr="0021146B" w:rsidRDefault="0021146B" w:rsidP="0021146B">
      <w:pPr>
        <w:pStyle w:val="BW1Standard"/>
      </w:pPr>
    </w:p>
    <w:p w14:paraId="4F6545D0" w14:textId="77777777" w:rsidR="0021146B" w:rsidRPr="00F02EA4" w:rsidRDefault="0021146B" w:rsidP="0021146B">
      <w:pPr>
        <w:pStyle w:val="BW1Standard"/>
      </w:pPr>
      <w:r w:rsidRPr="00F02EA4">
        <w:t xml:space="preserve">„Alltagstaugliche </w:t>
      </w:r>
      <w:proofErr w:type="spellStart"/>
      <w:r w:rsidRPr="00F02EA4">
        <w:t>eAutos</w:t>
      </w:r>
      <w:proofErr w:type="spellEnd"/>
      <w:r w:rsidRPr="00F02EA4">
        <w:t xml:space="preserve"> sind keine Zukunftsmusik mehr. Die Aktion der Landesverkehrswacht Baden-Württemberg zeigt das. Sie wird den Menschen im Land die Elektromobilität nahebringen und helfen Vorurteile gegenüber den neuen klimafreundlichen Fahrzeugen abzubauen. Das ist großartig</w:t>
      </w:r>
      <w:r w:rsidR="003552DA">
        <w:t xml:space="preserve"> und fördert die Bereitschaft zum Umstieg</w:t>
      </w:r>
      <w:r w:rsidRPr="00F02EA4">
        <w:t xml:space="preserve">. Aus diesem Grund unterstützt das Verkehrsministerium die Kampagne und die Fahrzeuge auch mit rund 400.000 Euro", so Verkehrsminister Winfried Hermann </w:t>
      </w:r>
      <w:proofErr w:type="spellStart"/>
      <w:r w:rsidRPr="00F02EA4">
        <w:t>MdL.</w:t>
      </w:r>
      <w:proofErr w:type="spellEnd"/>
    </w:p>
    <w:p w14:paraId="7B3419FF" w14:textId="77777777" w:rsidR="0021146B" w:rsidRPr="00F02EA4" w:rsidRDefault="0021146B" w:rsidP="0021146B">
      <w:pPr>
        <w:pStyle w:val="BW1Standard"/>
      </w:pPr>
    </w:p>
    <w:p w14:paraId="18D638E3" w14:textId="77777777" w:rsidR="0021146B" w:rsidRPr="00F02EA4" w:rsidRDefault="0021146B" w:rsidP="0021146B">
      <w:pPr>
        <w:pStyle w:val="BW1Standard"/>
      </w:pPr>
      <w:r w:rsidRPr="00F02EA4">
        <w:t xml:space="preserve">Die Landesregierung hat im Jahr 2017 die </w:t>
      </w:r>
      <w:r w:rsidRPr="00B31786">
        <w:rPr>
          <w:i/>
        </w:rPr>
        <w:t>Landesinitiative III – Marktwachstum Elektromobilität</w:t>
      </w:r>
      <w:r w:rsidRPr="00F02EA4">
        <w:t xml:space="preserve"> beschlossen. Darüber wurden bislang zahlreiche Projekte und Programme, wie beispielsweise der BW-e-Gutschein und </w:t>
      </w:r>
      <w:proofErr w:type="spellStart"/>
      <w:r w:rsidRPr="00F02EA4">
        <w:t>Charge@BW</w:t>
      </w:r>
      <w:proofErr w:type="spellEnd"/>
      <w:r w:rsidRPr="00F02EA4">
        <w:t xml:space="preserve"> gefördert. Über den BW-e-Gutschein werden unter anderem die Fahrzeuge innerhalb des Projektes mitfinanziert.</w:t>
      </w:r>
    </w:p>
    <w:p w14:paraId="6D5109A5" w14:textId="77777777" w:rsidR="0021146B" w:rsidRPr="00F02EA4" w:rsidRDefault="0021146B" w:rsidP="0021146B">
      <w:pPr>
        <w:pStyle w:val="BW1Standard"/>
      </w:pPr>
    </w:p>
    <w:p w14:paraId="58EBED16" w14:textId="77777777" w:rsidR="0021146B" w:rsidRPr="0021146B" w:rsidRDefault="0021146B" w:rsidP="0021146B">
      <w:pPr>
        <w:pStyle w:val="BW1Standard"/>
      </w:pPr>
      <w:r w:rsidRPr="00F02EA4">
        <w:t xml:space="preserve">„Unser Ziel ist klar: Wir wollen die mit umweltschädlichen Kraftstoffen betriebenen Autos durch sauberere Antriebsformen und neue Mobilitätskonzepte ersetzen. Für diesen Wandel braucht es nicht nur geeignete Fahrzeuge, sondern auch die richtige Ladeinfrastruktur für </w:t>
      </w:r>
      <w:proofErr w:type="spellStart"/>
      <w:r w:rsidRPr="00F02EA4">
        <w:t>eAutos</w:t>
      </w:r>
      <w:proofErr w:type="spellEnd"/>
      <w:r w:rsidRPr="00F02EA4">
        <w:t>. An deren Ausbau arbeiten wir sehr intensiv und machen den Menschen damit den Umstieg immer leichter“, sagte Verkehrsminister Hermann.</w:t>
      </w:r>
    </w:p>
    <w:p w14:paraId="6DF33F6E" w14:textId="77777777" w:rsidR="00BE3D5E" w:rsidRPr="00BE3D5E" w:rsidRDefault="00107289" w:rsidP="001D3096">
      <w:pPr>
        <w:pStyle w:val="BW1Standard"/>
        <w:rPr>
          <w:color w:val="FF0000"/>
        </w:rPr>
      </w:pPr>
      <w:r w:rsidRPr="00E6719D">
        <w:lastRenderedPageBreak/>
        <w:t>Unterstützt wird die Aktion auch von der EnBW. Das Energie</w:t>
      </w:r>
      <w:r>
        <w:t>unternehmen bietet E-Autofahrer</w:t>
      </w:r>
      <w:r w:rsidRPr="00E6719D">
        <w:t>innen</w:t>
      </w:r>
      <w:r>
        <w:t xml:space="preserve"> und Autofahrern</w:t>
      </w:r>
      <w:r w:rsidRPr="00E6719D">
        <w:t xml:space="preserve"> einfaches und flächendeckendes Laden in sechs europäischen Ländern zum überall einheitlichen Preis. Gleichzeitig betreibt </w:t>
      </w:r>
      <w:r>
        <w:t>die EnBW</w:t>
      </w:r>
      <w:r w:rsidRPr="00E6719D">
        <w:t xml:space="preserve"> das größte Schnellladenetz Deutschlands und baut dieses mit Nachdruck weiter aus. „Mit der Aktion der Verkehrswacht können wir uns voll identifizieren. So erleben noch mehr Menschen, wie komfortabel und sicher die E-Mobilität im Al</w:t>
      </w:r>
      <w:r>
        <w:t xml:space="preserve">ltag ist und wie viel Spaß ein </w:t>
      </w:r>
      <w:proofErr w:type="spellStart"/>
      <w:r>
        <w:t>e</w:t>
      </w:r>
      <w:r w:rsidRPr="00E6719D">
        <w:t>Auto</w:t>
      </w:r>
      <w:proofErr w:type="spellEnd"/>
      <w:r w:rsidRPr="00E6719D">
        <w:t xml:space="preserve"> macht. Zudem leistet die Aktion durch die weitere Verbreitung der Elektromobilität einen Beitrag zum Klimaschutz“, erklärt</w:t>
      </w:r>
      <w:r w:rsidR="0086199B">
        <w:t>e</w:t>
      </w:r>
      <w:r w:rsidRPr="00E6719D">
        <w:t xml:space="preserve"> Lars Walch aus dem Führungsteam der neu gegründeten, </w:t>
      </w:r>
      <w:r w:rsidR="0086199B">
        <w:t xml:space="preserve">hundertprozentigen </w:t>
      </w:r>
      <w:r w:rsidRPr="00E6719D">
        <w:t xml:space="preserve">EnBW-Elektromobilitäts-Tochter EnBW </w:t>
      </w:r>
      <w:proofErr w:type="spellStart"/>
      <w:r w:rsidRPr="00E6719D">
        <w:t>mobility</w:t>
      </w:r>
      <w:proofErr w:type="spellEnd"/>
      <w:r w:rsidRPr="00E6719D">
        <w:t>+ AG &amp; Co. KG</w:t>
      </w:r>
      <w:r>
        <w:t>.</w:t>
      </w:r>
    </w:p>
    <w:p w14:paraId="27D54205" w14:textId="77777777" w:rsidR="001D3096" w:rsidRPr="0021146B" w:rsidRDefault="001D3096" w:rsidP="0021146B">
      <w:pPr>
        <w:pStyle w:val="BW1Standard"/>
        <w:rPr>
          <w:b/>
        </w:rPr>
      </w:pPr>
    </w:p>
    <w:p w14:paraId="3B527263" w14:textId="77777777" w:rsidR="0021146B" w:rsidRPr="0021146B" w:rsidRDefault="0021146B" w:rsidP="0021146B">
      <w:pPr>
        <w:pStyle w:val="BW1Standard"/>
      </w:pPr>
      <w:r w:rsidRPr="0021146B">
        <w:t>Die Landesverkehrswacht Baden-Württemberg schärft mit der Kampagne, die auf drei Jahre angelegt und bei Erfolg erweiterbar ist, ihr umweltpolitisches Profil.</w:t>
      </w:r>
    </w:p>
    <w:p w14:paraId="64FB1F1F" w14:textId="77777777" w:rsidR="0021146B" w:rsidRPr="0021146B" w:rsidRDefault="0021146B" w:rsidP="0021146B">
      <w:pPr>
        <w:pStyle w:val="BW1Standard"/>
      </w:pPr>
    </w:p>
    <w:p w14:paraId="10E5DC54" w14:textId="77777777" w:rsidR="0021146B" w:rsidRDefault="00D07802" w:rsidP="000748A6">
      <w:pPr>
        <w:pStyle w:val="BW1Standard"/>
      </w:pPr>
      <w:r w:rsidRPr="0021146B">
        <w:t>„</w:t>
      </w:r>
      <w:r>
        <w:t xml:space="preserve">Wir können wegen der Corona-Verordnung zwar nicht unmittelbar beginnen, wollen aber mit der heutigen Ankündigung in der trüben </w:t>
      </w:r>
      <w:proofErr w:type="spellStart"/>
      <w:r>
        <w:t>Coronazeit</w:t>
      </w:r>
      <w:proofErr w:type="spellEnd"/>
      <w:r>
        <w:t xml:space="preserve"> ein positives Zeichen setzen und freuen uns auf den Start unserer Kampagne“</w:t>
      </w:r>
      <w:r w:rsidR="00F22237">
        <w:t>, betont Burkhard Metzger.</w:t>
      </w:r>
    </w:p>
    <w:sectPr w:rsidR="0021146B" w:rsidSect="000B1F67">
      <w:headerReference w:type="default" r:id="rId9"/>
      <w:footerReference w:type="default" r:id="rId10"/>
      <w:headerReference w:type="first" r:id="rId11"/>
      <w:footerReference w:type="first" r:id="rId12"/>
      <w:pgSz w:w="11906" w:h="16838"/>
      <w:pgMar w:top="1814" w:right="1417"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C624" w14:textId="77777777" w:rsidR="005A708E" w:rsidRDefault="005A708E" w:rsidP="000748A6">
      <w:pPr>
        <w:spacing w:after="0" w:line="240" w:lineRule="auto"/>
      </w:pPr>
      <w:r>
        <w:separator/>
      </w:r>
    </w:p>
  </w:endnote>
  <w:endnote w:type="continuationSeparator" w:id="0">
    <w:p w14:paraId="2E1872F0" w14:textId="77777777" w:rsidR="005A708E" w:rsidRDefault="005A708E" w:rsidP="0007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7C42" w14:textId="77777777" w:rsidR="000B1F67" w:rsidRPr="0092377A" w:rsidRDefault="000B1F67" w:rsidP="000B1F67">
    <w:pPr>
      <w:pStyle w:val="BW1Standard"/>
      <w:spacing w:line="240" w:lineRule="auto"/>
      <w:ind w:left="-284" w:right="-567"/>
      <w:rPr>
        <w:rFonts w:ascii="Times New Roman" w:hAnsi="Times New Roman"/>
      </w:rPr>
    </w:pPr>
    <w:r w:rsidRPr="0092377A">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9ABF" w14:textId="77777777" w:rsidR="000B1F67" w:rsidRPr="00F75628" w:rsidRDefault="000B1F67" w:rsidP="00FF6F72">
    <w:pPr>
      <w:pStyle w:val="BW4Fuzeile"/>
    </w:pPr>
    <w:r w:rsidRPr="00F75628">
      <w:t xml:space="preserve">Informationen zum Schutz personenbezogener Daten nach der DSGVO finden sich auf der Internetseite des Ministeriums für Verkehr </w:t>
    </w:r>
  </w:p>
  <w:p w14:paraId="2584490F" w14:textId="77777777" w:rsidR="000B1F67" w:rsidRPr="00F75628" w:rsidRDefault="000B1F67" w:rsidP="00FF6F72">
    <w:pPr>
      <w:pStyle w:val="BW4Fuzeile"/>
    </w:pPr>
    <w:r>
      <w:t xml:space="preserve">unter: </w:t>
    </w:r>
    <w:r w:rsidRPr="00533837">
      <w:t>www.vm.baden-wuerttemberg.de/datenschutz</w:t>
    </w:r>
    <w:r>
      <w:t xml:space="preserve">. </w:t>
    </w:r>
    <w:r w:rsidRPr="00F75628">
      <w:t>Auf Wunsch werden diese Informationen in Papierform versandt.</w:t>
    </w:r>
  </w:p>
  <w:p w14:paraId="5EF39CB7" w14:textId="77777777" w:rsidR="000B1F67" w:rsidRPr="00F75628" w:rsidRDefault="000B1F67" w:rsidP="00FF6F72">
    <w:pPr>
      <w:pStyle w:val="BW4Fuzeile"/>
    </w:pPr>
  </w:p>
  <w:p w14:paraId="42CFF145" w14:textId="77777777" w:rsidR="000B1F67" w:rsidRDefault="000B1F67" w:rsidP="00FF6F72">
    <w:pPr>
      <w:pStyle w:val="BW4Fuzeile"/>
    </w:pPr>
    <w:r w:rsidRPr="00EE211E">
      <w:t>Dorotheenstraße 8</w:t>
    </w:r>
    <w:r>
      <w:t xml:space="preserve"> · </w:t>
    </w:r>
    <w:r w:rsidRPr="00EE211E">
      <w:t xml:space="preserve">70173 Stuttgart </w:t>
    </w:r>
    <w:r>
      <w:t xml:space="preserve">(VVS: </w:t>
    </w:r>
    <w:r w:rsidRPr="00EE211E">
      <w:t>Charlottenplatz</w:t>
    </w:r>
    <w:r>
      <w:t>) · Behindertengerechte Parkplätze vorhanden</w:t>
    </w:r>
  </w:p>
  <w:p w14:paraId="3E67C746" w14:textId="77777777" w:rsidR="000B1F67" w:rsidRDefault="000B1F67" w:rsidP="00FF6F72">
    <w:pPr>
      <w:pStyle w:val="BW4Fuzeile"/>
    </w:pPr>
    <w:r>
      <w:t xml:space="preserve">Telefon </w:t>
    </w:r>
    <w:r w:rsidRPr="00EE211E">
      <w:t xml:space="preserve">0711 </w:t>
    </w:r>
    <w:r>
      <w:t xml:space="preserve">231-5841 · Telefax </w:t>
    </w:r>
    <w:r w:rsidRPr="00EE211E">
      <w:t>0711 231-5899</w:t>
    </w:r>
    <w:r>
      <w:t xml:space="preserve"> · presse@vm.bwl.de ·</w:t>
    </w:r>
    <w:r w:rsidRPr="00972600">
      <w:t xml:space="preserve"> </w:t>
    </w:r>
    <w:r>
      <w:t>www.vm.baden-wuerttemberg.de</w:t>
    </w:r>
  </w:p>
  <w:p w14:paraId="2E548ECA" w14:textId="77777777" w:rsidR="000B1F67" w:rsidRDefault="000B1F67" w:rsidP="00FF6F72">
    <w:pPr>
      <w:pStyle w:val="BW4Fuzeile"/>
    </w:pPr>
    <w:r w:rsidRPr="0083791E">
      <w:t>www.facebook.com/winnehermann</w:t>
    </w:r>
    <w:r>
      <w:t xml:space="preserve"> · www.twitter.com/winnehermann · www.instagram.com/verkehrsministerium_bw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38AA" w14:textId="77777777" w:rsidR="005A708E" w:rsidRDefault="005A708E" w:rsidP="000748A6">
      <w:pPr>
        <w:spacing w:after="0" w:line="240" w:lineRule="auto"/>
      </w:pPr>
      <w:r>
        <w:separator/>
      </w:r>
    </w:p>
  </w:footnote>
  <w:footnote w:type="continuationSeparator" w:id="0">
    <w:p w14:paraId="3F89C464" w14:textId="77777777" w:rsidR="005A708E" w:rsidRDefault="005A708E" w:rsidP="0007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460B" w14:textId="77777777" w:rsidR="000B1F67" w:rsidRPr="008D29E5" w:rsidRDefault="000B1F67">
    <w:pPr>
      <w:framePr w:wrap="auto" w:vAnchor="text" w:hAnchor="margin" w:xAlign="center" w:y="1"/>
      <w:rPr>
        <w:sz w:val="16"/>
        <w:szCs w:val="16"/>
      </w:rPr>
    </w:pPr>
    <w:r w:rsidRPr="008D29E5">
      <w:rPr>
        <w:sz w:val="16"/>
        <w:szCs w:val="16"/>
      </w:rPr>
      <w:t xml:space="preserve">- </w:t>
    </w:r>
    <w:r w:rsidRPr="008D29E5">
      <w:rPr>
        <w:sz w:val="16"/>
        <w:szCs w:val="16"/>
      </w:rPr>
      <w:fldChar w:fldCharType="begin"/>
    </w:r>
    <w:r w:rsidRPr="008D29E5">
      <w:rPr>
        <w:sz w:val="16"/>
        <w:szCs w:val="16"/>
      </w:rPr>
      <w:instrText xml:space="preserve">PAGE  </w:instrText>
    </w:r>
    <w:r w:rsidRPr="008D29E5">
      <w:rPr>
        <w:sz w:val="16"/>
        <w:szCs w:val="16"/>
      </w:rPr>
      <w:fldChar w:fldCharType="separate"/>
    </w:r>
    <w:r w:rsidR="00E82BAD">
      <w:rPr>
        <w:noProof/>
        <w:sz w:val="16"/>
        <w:szCs w:val="16"/>
      </w:rPr>
      <w:t>3</w:t>
    </w:r>
    <w:r w:rsidRPr="008D29E5">
      <w:rPr>
        <w:sz w:val="16"/>
        <w:szCs w:val="16"/>
      </w:rPr>
      <w:fldChar w:fldCharType="end"/>
    </w:r>
    <w:r w:rsidRPr="008D29E5">
      <w:rPr>
        <w:sz w:val="16"/>
        <w:szCs w:val="16"/>
      </w:rPr>
      <w:t xml:space="preserve"> -</w:t>
    </w:r>
  </w:p>
  <w:p w14:paraId="1EB4EEF6" w14:textId="77777777" w:rsidR="000B1F67" w:rsidRDefault="000B1F67" w:rsidP="000B1F67">
    <w:pPr>
      <w:pStyle w:val="BW2Seitenzah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32F2" w14:textId="77777777" w:rsidR="000B1F67" w:rsidRPr="001B30D6" w:rsidRDefault="00ED2539" w:rsidP="000748A6">
    <w:pPr>
      <w:pStyle w:val="BW5Kopf"/>
      <w:spacing w:before="1200"/>
      <w:ind w:right="56"/>
    </w:pPr>
    <w:r w:rsidRPr="00A22A6B">
      <w:rPr>
        <w:noProof/>
        <w:lang w:eastAsia="de-DE"/>
      </w:rPr>
      <w:drawing>
        <wp:anchor distT="0" distB="0" distL="114300" distR="114300" simplePos="0" relativeHeight="251658239" behindDoc="1" locked="0" layoutInCell="1" allowOverlap="1" wp14:anchorId="7DF7DA4D" wp14:editId="287EAFF7">
          <wp:simplePos x="0" y="0"/>
          <wp:positionH relativeFrom="margin">
            <wp:align>left</wp:align>
          </wp:positionH>
          <wp:positionV relativeFrom="paragraph">
            <wp:posOffset>376737</wp:posOffset>
          </wp:positionV>
          <wp:extent cx="1273175" cy="6946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tili\AppData\Local\Microsoft\Windows\INetCache\Content.Outlook\M7P3MV3O\Logo_LVW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3175" cy="6948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1F31511A" wp14:editId="42011907">
          <wp:simplePos x="0" y="0"/>
          <wp:positionH relativeFrom="margin">
            <wp:align>right</wp:align>
          </wp:positionH>
          <wp:positionV relativeFrom="paragraph">
            <wp:posOffset>506309</wp:posOffset>
          </wp:positionV>
          <wp:extent cx="1377950" cy="333375"/>
          <wp:effectExtent l="0" t="0" r="0" b="9525"/>
          <wp:wrapNone/>
          <wp:docPr id="6" name="Grafik 6" descr="https://www.enbw.com/media/imageproxy/822x0,q80/https://www.enbw.com/media/presse/docs/mediathek/4_logo_sw_positiv_300_160320542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bw.com/media/imageproxy/822x0,q80/https://www.enbw.com/media/presse/docs/mediathek/4_logo_sw_positiv_300_160320542082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79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F67">
      <w:rPr>
        <w:noProof/>
        <w:lang w:eastAsia="de-DE"/>
      </w:rPr>
      <w:drawing>
        <wp:anchor distT="0" distB="0" distL="114300" distR="114300" simplePos="0" relativeHeight="251661312" behindDoc="1" locked="0" layoutInCell="1" allowOverlap="1" wp14:anchorId="3F29FF6E" wp14:editId="4938E94A">
          <wp:simplePos x="0" y="0"/>
          <wp:positionH relativeFrom="column">
            <wp:align>center</wp:align>
          </wp:positionH>
          <wp:positionV relativeFrom="page">
            <wp:posOffset>396240</wp:posOffset>
          </wp:positionV>
          <wp:extent cx="1995170" cy="849630"/>
          <wp:effectExtent l="19050" t="0" r="5080" b="0"/>
          <wp:wrapNone/>
          <wp:docPr id="5" name="Bild 11" descr="Finanzmin_str_nicht g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Finanzmin_str_nicht glatt"/>
                  <pic:cNvPicPr>
                    <a:picLocks noChangeAspect="1" noChangeArrowheads="1"/>
                  </pic:cNvPicPr>
                </pic:nvPicPr>
                <pic:blipFill>
                  <a:blip r:embed="rId3"/>
                  <a:srcRect b="12915"/>
                  <a:stretch>
                    <a:fillRect/>
                  </a:stretch>
                </pic:blipFill>
                <pic:spPr bwMode="auto">
                  <a:xfrm>
                    <a:off x="0" y="0"/>
                    <a:ext cx="1995170" cy="849630"/>
                  </a:xfrm>
                  <a:prstGeom prst="rect">
                    <a:avLst/>
                  </a:prstGeom>
                  <a:noFill/>
                  <a:ln w="9525">
                    <a:noFill/>
                    <a:miter lim="800000"/>
                    <a:headEnd/>
                    <a:tailEnd/>
                  </a:ln>
                </pic:spPr>
              </pic:pic>
            </a:graphicData>
          </a:graphic>
        </wp:anchor>
      </w:drawing>
    </w:r>
    <w:r w:rsidR="000B1F67">
      <w:rPr>
        <w:noProof/>
        <w:lang w:eastAsia="de-DE"/>
      </w:rPr>
      <mc:AlternateContent>
        <mc:Choice Requires="wps">
          <w:drawing>
            <wp:anchor distT="0" distB="0" distL="114300" distR="114300" simplePos="0" relativeHeight="251660288" behindDoc="0" locked="1" layoutInCell="1" allowOverlap="1" wp14:anchorId="275A9CEB" wp14:editId="5A429F76">
              <wp:simplePos x="0" y="0"/>
              <wp:positionH relativeFrom="page">
                <wp:posOffset>0</wp:posOffset>
              </wp:positionH>
              <wp:positionV relativeFrom="page">
                <wp:posOffset>5346700</wp:posOffset>
              </wp:positionV>
              <wp:extent cx="360045" cy="0"/>
              <wp:effectExtent l="9525" t="12700" r="1143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179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jH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AOkZjH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0B1F67">
      <w:rPr>
        <w:noProof/>
        <w:lang w:eastAsia="de-DE"/>
      </w:rPr>
      <mc:AlternateContent>
        <mc:Choice Requires="wps">
          <w:drawing>
            <wp:anchor distT="0" distB="0" distL="114300" distR="114300" simplePos="0" relativeHeight="251659264" behindDoc="0" locked="1" layoutInCell="1" allowOverlap="1" wp14:anchorId="48EC65A2" wp14:editId="3003C3AE">
              <wp:simplePos x="0" y="0"/>
              <wp:positionH relativeFrom="page">
                <wp:posOffset>-1905</wp:posOffset>
              </wp:positionH>
              <wp:positionV relativeFrom="page">
                <wp:posOffset>3785235</wp:posOffset>
              </wp:positionV>
              <wp:extent cx="360045" cy="0"/>
              <wp:effectExtent l="7620" t="13335" r="13335" b="571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55D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8.05pt" to="28.2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9pEgIAACc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" strokeweight=".5pt">
              <w10:wrap anchorx="page" anchory="page"/>
              <w10:anchorlock/>
            </v:line>
          </w:pict>
        </mc:Fallback>
      </mc:AlternateContent>
    </w:r>
    <w:r w:rsidR="000B1F67" w:rsidRPr="00ED1EB2">
      <w:rPr>
        <w:noProof/>
      </w:rPr>
      <w:t>MINISTERIUM FÜR VERKEHR</w:t>
    </w:r>
    <w:r w:rsidR="000B1F67" w:rsidRPr="000748A6">
      <w:rPr>
        <w:rFonts w:ascii="Times New Roman" w:hAnsi="Times New Roman" w:cs="Times New Roman"/>
        <w:sz w:val="24"/>
      </w:rPr>
      <w:t xml:space="preserve"> </w:t>
    </w:r>
  </w:p>
  <w:p w14:paraId="64F737B7" w14:textId="77777777" w:rsidR="000B1F67" w:rsidRDefault="000B1F67" w:rsidP="000B1F67">
    <w:pPr>
      <w:pStyle w:val="BW5Kopf"/>
    </w:pPr>
    <w:r>
      <w:t xml:space="preserve">DIE </w:t>
    </w:r>
    <w:r w:rsidRPr="001B30D6">
      <w:t>PRESSESTELLE</w:t>
    </w:r>
  </w:p>
  <w:p w14:paraId="7B216475" w14:textId="77777777" w:rsidR="000B1F67" w:rsidRDefault="000B1F67" w:rsidP="000B1F67">
    <w:pPr>
      <w:pStyle w:val="BW5Kopf"/>
    </w:pPr>
  </w:p>
  <w:p w14:paraId="4B17DBCF" w14:textId="77777777" w:rsidR="000B1F67" w:rsidRDefault="000B1F67" w:rsidP="000B1F67">
    <w:pPr>
      <w:pStyle w:val="BW5Kopf"/>
    </w:pPr>
  </w:p>
  <w:p w14:paraId="6D585F0D" w14:textId="77777777" w:rsidR="000B1F67" w:rsidRPr="00A345C8" w:rsidRDefault="000B1F67" w:rsidP="000B1F67">
    <w:pPr>
      <w:pStyle w:val="BW5Kop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595A"/>
    <w:multiLevelType w:val="hybridMultilevel"/>
    <w:tmpl w:val="0FE29502"/>
    <w:lvl w:ilvl="0" w:tplc="FF7E24E0">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90A5E"/>
    <w:multiLevelType w:val="hybridMultilevel"/>
    <w:tmpl w:val="3C3ADAA2"/>
    <w:lvl w:ilvl="0" w:tplc="6E2E4A28">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8E5772"/>
    <w:multiLevelType w:val="multilevel"/>
    <w:tmpl w:val="8444AE18"/>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3A2A12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1418C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1"/>
  </w:num>
  <w:num w:numId="6">
    <w:abstractNumId w:val="0"/>
  </w:num>
  <w:num w:numId="7">
    <w:abstractNumId w:val="4"/>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A6"/>
    <w:rsid w:val="000244E0"/>
    <w:rsid w:val="00045C57"/>
    <w:rsid w:val="000748A6"/>
    <w:rsid w:val="000B1F67"/>
    <w:rsid w:val="000C3EA5"/>
    <w:rsid w:val="000E0555"/>
    <w:rsid w:val="00105D1A"/>
    <w:rsid w:val="00107289"/>
    <w:rsid w:val="001D3096"/>
    <w:rsid w:val="0021146B"/>
    <w:rsid w:val="00236D20"/>
    <w:rsid w:val="00243337"/>
    <w:rsid w:val="002444B1"/>
    <w:rsid w:val="00274ED7"/>
    <w:rsid w:val="0028191B"/>
    <w:rsid w:val="003552DA"/>
    <w:rsid w:val="00387007"/>
    <w:rsid w:val="004F612B"/>
    <w:rsid w:val="005A708E"/>
    <w:rsid w:val="0068051F"/>
    <w:rsid w:val="0082015D"/>
    <w:rsid w:val="0086199B"/>
    <w:rsid w:val="00876658"/>
    <w:rsid w:val="00996CF7"/>
    <w:rsid w:val="009B5CC9"/>
    <w:rsid w:val="00A22A6B"/>
    <w:rsid w:val="00A71927"/>
    <w:rsid w:val="00A86903"/>
    <w:rsid w:val="00AE7BB9"/>
    <w:rsid w:val="00AF5EAA"/>
    <w:rsid w:val="00B31786"/>
    <w:rsid w:val="00B60D57"/>
    <w:rsid w:val="00BE3D5E"/>
    <w:rsid w:val="00D07802"/>
    <w:rsid w:val="00D572FF"/>
    <w:rsid w:val="00E47D23"/>
    <w:rsid w:val="00E82BAD"/>
    <w:rsid w:val="00ED2539"/>
    <w:rsid w:val="00EE0C6C"/>
    <w:rsid w:val="00F02EA4"/>
    <w:rsid w:val="00F22237"/>
    <w:rsid w:val="00FA6D4C"/>
    <w:rsid w:val="00FF6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844B"/>
  <w15:chartTrackingRefBased/>
  <w15:docId w15:val="{289D810C-8F2F-4A72-8FFB-D4136DD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0748A6"/>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0748A6"/>
    <w:rPr>
      <w:rFonts w:ascii="Arial" w:hAnsi="Arial" w:cs="Arial"/>
      <w:kern w:val="20"/>
      <w:sz w:val="24"/>
      <w:szCs w:val="24"/>
    </w:rPr>
  </w:style>
  <w:style w:type="paragraph" w:customStyle="1" w:styleId="BW1StandardFett">
    <w:name w:val="BW_1StandardFett"/>
    <w:link w:val="BW1StandardFettZchn"/>
    <w:qFormat/>
    <w:rsid w:val="000748A6"/>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0748A6"/>
    <w:rPr>
      <w:rFonts w:ascii="Arial" w:hAnsi="Arial" w:cs="Arial"/>
      <w:b/>
      <w:kern w:val="20"/>
      <w:sz w:val="24"/>
      <w:szCs w:val="24"/>
    </w:rPr>
  </w:style>
  <w:style w:type="paragraph" w:customStyle="1" w:styleId="BW4StandardEinzeilig">
    <w:name w:val="BW_4StandardEinzeilig"/>
    <w:basedOn w:val="BW1Standard"/>
    <w:link w:val="BW4StandardEinzeiligZchn"/>
    <w:qFormat/>
    <w:rsid w:val="000748A6"/>
    <w:pPr>
      <w:spacing w:line="240" w:lineRule="auto"/>
    </w:pPr>
  </w:style>
  <w:style w:type="character" w:customStyle="1" w:styleId="BW4StandardEinzeiligZchn">
    <w:name w:val="BW_4StandardEinzeilig Zchn"/>
    <w:basedOn w:val="Absatz-Standardschriftart"/>
    <w:link w:val="BW4StandardEinzeilig"/>
    <w:rsid w:val="000748A6"/>
    <w:rPr>
      <w:rFonts w:ascii="Arial" w:hAnsi="Arial" w:cs="Arial"/>
      <w:kern w:val="20"/>
      <w:sz w:val="24"/>
      <w:szCs w:val="24"/>
    </w:rPr>
  </w:style>
  <w:style w:type="paragraph" w:customStyle="1" w:styleId="BW4Seitenzahl">
    <w:name w:val="BW_4Seitenzahl"/>
    <w:basedOn w:val="BW1Standard"/>
    <w:link w:val="BW4SeitenzahlZchn"/>
    <w:qFormat/>
    <w:rsid w:val="000748A6"/>
    <w:pPr>
      <w:spacing w:line="240" w:lineRule="atLeast"/>
      <w:jc w:val="center"/>
    </w:pPr>
    <w:rPr>
      <w:sz w:val="16"/>
    </w:rPr>
  </w:style>
  <w:style w:type="character" w:customStyle="1" w:styleId="BW4SeitenzahlZchn">
    <w:name w:val="BW_4Seitenzahl Zchn"/>
    <w:basedOn w:val="Absatz-Standardschriftart"/>
    <w:link w:val="BW4Seitenzahl"/>
    <w:rsid w:val="000748A6"/>
    <w:rPr>
      <w:rFonts w:ascii="Arial" w:hAnsi="Arial" w:cs="Arial"/>
      <w:kern w:val="20"/>
      <w:sz w:val="16"/>
      <w:szCs w:val="24"/>
    </w:rPr>
  </w:style>
  <w:style w:type="paragraph" w:customStyle="1" w:styleId="BW2berschrift">
    <w:name w:val="BW_2Überschrift"/>
    <w:basedOn w:val="BW1Standard"/>
    <w:next w:val="BW1Standard"/>
    <w:link w:val="BW2berschriftZchn"/>
    <w:qFormat/>
    <w:rsid w:val="000748A6"/>
    <w:pPr>
      <w:spacing w:before="240" w:line="240" w:lineRule="auto"/>
    </w:pPr>
    <w:rPr>
      <w:b/>
    </w:rPr>
  </w:style>
  <w:style w:type="character" w:customStyle="1" w:styleId="BW2berschriftZchn">
    <w:name w:val="BW_2Überschrift Zchn"/>
    <w:basedOn w:val="Absatz-Standardschriftart"/>
    <w:link w:val="BW2berschrift"/>
    <w:rsid w:val="000748A6"/>
    <w:rPr>
      <w:rFonts w:ascii="Arial" w:hAnsi="Arial" w:cs="Arial"/>
      <w:b/>
      <w:kern w:val="20"/>
      <w:sz w:val="24"/>
      <w:szCs w:val="24"/>
    </w:rPr>
  </w:style>
  <w:style w:type="paragraph" w:customStyle="1" w:styleId="BW3Absenderangabe">
    <w:name w:val="BW_3Absenderangabe"/>
    <w:basedOn w:val="BW1Standard"/>
    <w:link w:val="BW3AbsenderangabeZchn"/>
    <w:qFormat/>
    <w:rsid w:val="000748A6"/>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0748A6"/>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0748A6"/>
    <w:pPr>
      <w:spacing w:line="264" w:lineRule="auto"/>
    </w:pPr>
  </w:style>
  <w:style w:type="character" w:customStyle="1" w:styleId="BW3EmpfngeranschriftZchn">
    <w:name w:val="BW_3Empfängeranschrift Zchn"/>
    <w:basedOn w:val="Absatz-Standardschriftart"/>
    <w:link w:val="BW3Empfngeranschrift"/>
    <w:rsid w:val="000748A6"/>
    <w:rPr>
      <w:rFonts w:ascii="Arial" w:hAnsi="Arial" w:cs="Arial"/>
      <w:kern w:val="20"/>
      <w:sz w:val="24"/>
      <w:szCs w:val="24"/>
    </w:rPr>
  </w:style>
  <w:style w:type="paragraph" w:customStyle="1" w:styleId="BW3InfoblockLinks">
    <w:name w:val="BW_3InfoblockLinks"/>
    <w:basedOn w:val="BW1Standard"/>
    <w:link w:val="BW3InfoblockLinksZchn"/>
    <w:qFormat/>
    <w:rsid w:val="000748A6"/>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0748A6"/>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0748A6"/>
    <w:pPr>
      <w:spacing w:line="240" w:lineRule="atLeast"/>
    </w:pPr>
    <w:rPr>
      <w:sz w:val="16"/>
    </w:rPr>
  </w:style>
  <w:style w:type="character" w:customStyle="1" w:styleId="BW3InfoblockRechtsZchn">
    <w:name w:val="BW_3InfoblockRechts Zchn"/>
    <w:basedOn w:val="Absatz-Standardschriftart"/>
    <w:link w:val="BW3InfoblockRechts"/>
    <w:rsid w:val="000748A6"/>
    <w:rPr>
      <w:rFonts w:ascii="Arial" w:hAnsi="Arial" w:cs="Arial"/>
      <w:kern w:val="20"/>
      <w:sz w:val="16"/>
      <w:szCs w:val="24"/>
    </w:rPr>
  </w:style>
  <w:style w:type="paragraph" w:customStyle="1" w:styleId="BW4Fuzeile">
    <w:name w:val="BW_4Fußzeile"/>
    <w:basedOn w:val="BW1Standard"/>
    <w:link w:val="BW4FuzeileZchn"/>
    <w:qFormat/>
    <w:rsid w:val="000748A6"/>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0748A6"/>
    <w:rPr>
      <w:rFonts w:ascii="Times New Roman" w:hAnsi="Times New Roman" w:cs="Times New Roman"/>
      <w:kern w:val="20"/>
      <w:sz w:val="16"/>
      <w:szCs w:val="24"/>
    </w:rPr>
  </w:style>
  <w:style w:type="paragraph" w:customStyle="1" w:styleId="BW5Kopf">
    <w:name w:val="BW_5Kopf"/>
    <w:basedOn w:val="BW1Standard"/>
    <w:link w:val="BW5KopfZchn"/>
    <w:qFormat/>
    <w:rsid w:val="000748A6"/>
    <w:pPr>
      <w:spacing w:line="240" w:lineRule="atLeast"/>
      <w:jc w:val="center"/>
    </w:pPr>
    <w:rPr>
      <w:sz w:val="18"/>
    </w:rPr>
  </w:style>
  <w:style w:type="character" w:customStyle="1" w:styleId="BW5KopfZchn">
    <w:name w:val="BW_5Kopf Zchn"/>
    <w:basedOn w:val="Absatz-Standardschriftart"/>
    <w:link w:val="BW5Kopf"/>
    <w:rsid w:val="000748A6"/>
    <w:rPr>
      <w:rFonts w:ascii="Arial" w:hAnsi="Arial" w:cs="Arial"/>
      <w:kern w:val="20"/>
      <w:sz w:val="18"/>
      <w:szCs w:val="24"/>
    </w:rPr>
  </w:style>
  <w:style w:type="paragraph" w:customStyle="1" w:styleId="BW5Entwurf">
    <w:name w:val="BW_5Entwurf"/>
    <w:basedOn w:val="BW1Standard"/>
    <w:link w:val="BW5EntwurfZchn"/>
    <w:qFormat/>
    <w:rsid w:val="000748A6"/>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0748A6"/>
    <w:rPr>
      <w:rFonts w:ascii="Arial" w:hAnsi="Arial" w:cs="Arial"/>
      <w:vanish/>
      <w:kern w:val="20"/>
      <w:sz w:val="18"/>
      <w:szCs w:val="24"/>
    </w:rPr>
  </w:style>
  <w:style w:type="paragraph" w:customStyle="1" w:styleId="BWTagestermine">
    <w:name w:val="BW_Tagestermine"/>
    <w:basedOn w:val="BW1Standard"/>
    <w:link w:val="BWTagestermineZchn"/>
    <w:qFormat/>
    <w:rsid w:val="000748A6"/>
    <w:pPr>
      <w:spacing w:before="120" w:line="240" w:lineRule="auto"/>
      <w:ind w:left="1701" w:hanging="1701"/>
    </w:pPr>
  </w:style>
  <w:style w:type="character" w:customStyle="1" w:styleId="BWTagestermineZchn">
    <w:name w:val="BW_Tagestermine Zchn"/>
    <w:basedOn w:val="Absatz-Standardschriftart"/>
    <w:link w:val="BWTagestermine"/>
    <w:rsid w:val="000748A6"/>
    <w:rPr>
      <w:rFonts w:ascii="Arial" w:hAnsi="Arial" w:cs="Arial"/>
      <w:kern w:val="20"/>
      <w:sz w:val="24"/>
      <w:szCs w:val="24"/>
    </w:rPr>
  </w:style>
  <w:style w:type="paragraph" w:customStyle="1" w:styleId="BW2Aufzhlung">
    <w:name w:val="BW_2Aufzählung"/>
    <w:basedOn w:val="BW1Standard"/>
    <w:link w:val="BW2AufzhlungZchn"/>
    <w:qFormat/>
    <w:rsid w:val="000748A6"/>
    <w:pPr>
      <w:numPr>
        <w:numId w:val="9"/>
      </w:numPr>
      <w:tabs>
        <w:tab w:val="clear" w:pos="0"/>
      </w:tabs>
    </w:pPr>
  </w:style>
  <w:style w:type="character" w:customStyle="1" w:styleId="BW2AufzhlungZchn">
    <w:name w:val="BW_2Aufzählung Zchn"/>
    <w:basedOn w:val="Absatz-Standardschriftart"/>
    <w:link w:val="BW2Aufzhlung"/>
    <w:rsid w:val="000748A6"/>
    <w:rPr>
      <w:rFonts w:ascii="Arial" w:hAnsi="Arial" w:cs="Arial"/>
      <w:kern w:val="20"/>
      <w:sz w:val="24"/>
      <w:szCs w:val="24"/>
    </w:rPr>
  </w:style>
  <w:style w:type="paragraph" w:customStyle="1" w:styleId="BW2Nummeriert">
    <w:name w:val="BW_2Nummeriert"/>
    <w:basedOn w:val="BW1Standard"/>
    <w:link w:val="BW2NummeriertZchn"/>
    <w:qFormat/>
    <w:rsid w:val="000748A6"/>
    <w:pPr>
      <w:numPr>
        <w:numId w:val="10"/>
      </w:numPr>
      <w:tabs>
        <w:tab w:val="clear" w:pos="0"/>
      </w:tabs>
    </w:pPr>
  </w:style>
  <w:style w:type="character" w:customStyle="1" w:styleId="BW2NummeriertZchn">
    <w:name w:val="BW_2Nummeriert Zchn"/>
    <w:basedOn w:val="Absatz-Standardschriftart"/>
    <w:link w:val="BW2Nummeriert"/>
    <w:rsid w:val="000748A6"/>
    <w:rPr>
      <w:rFonts w:ascii="Arial" w:hAnsi="Arial" w:cs="Arial"/>
      <w:kern w:val="20"/>
      <w:sz w:val="24"/>
      <w:szCs w:val="24"/>
    </w:rPr>
  </w:style>
  <w:style w:type="paragraph" w:customStyle="1" w:styleId="BW2Gliederung1">
    <w:name w:val="BW_2Gliederung1"/>
    <w:basedOn w:val="BW1Standard"/>
    <w:next w:val="BW1Standard"/>
    <w:link w:val="BW2Gliederung1Zchn"/>
    <w:qFormat/>
    <w:rsid w:val="000748A6"/>
    <w:pPr>
      <w:ind w:left="850" w:hanging="850"/>
    </w:pPr>
  </w:style>
  <w:style w:type="character" w:customStyle="1" w:styleId="BW2Gliederung1Zchn">
    <w:name w:val="BW_2Gliederung1 Zchn"/>
    <w:basedOn w:val="Absatz-Standardschriftart"/>
    <w:link w:val="BW2Gliederung1"/>
    <w:rsid w:val="000748A6"/>
    <w:rPr>
      <w:rFonts w:ascii="Arial" w:hAnsi="Arial" w:cs="Arial"/>
      <w:kern w:val="20"/>
      <w:sz w:val="24"/>
      <w:szCs w:val="24"/>
    </w:rPr>
  </w:style>
  <w:style w:type="paragraph" w:customStyle="1" w:styleId="BW2Gliederung2">
    <w:name w:val="BW_2Gliederung2"/>
    <w:basedOn w:val="BW1Standard"/>
    <w:next w:val="BW1Standard"/>
    <w:link w:val="BW2Gliederung2Zchn"/>
    <w:qFormat/>
    <w:rsid w:val="000748A6"/>
    <w:pPr>
      <w:ind w:left="850" w:hanging="850"/>
    </w:pPr>
  </w:style>
  <w:style w:type="character" w:customStyle="1" w:styleId="BW2Gliederung2Zchn">
    <w:name w:val="BW_2Gliederung2 Zchn"/>
    <w:basedOn w:val="Absatz-Standardschriftart"/>
    <w:link w:val="BW2Gliederung2"/>
    <w:rsid w:val="000748A6"/>
    <w:rPr>
      <w:rFonts w:ascii="Arial" w:hAnsi="Arial" w:cs="Arial"/>
      <w:kern w:val="20"/>
      <w:sz w:val="24"/>
      <w:szCs w:val="24"/>
    </w:rPr>
  </w:style>
  <w:style w:type="paragraph" w:customStyle="1" w:styleId="BW2Gliederung3">
    <w:name w:val="BW_2Gliederung3"/>
    <w:basedOn w:val="BW1Standard"/>
    <w:next w:val="BW1Standard"/>
    <w:link w:val="BW2Gliederung3Zchn"/>
    <w:qFormat/>
    <w:rsid w:val="000748A6"/>
    <w:pPr>
      <w:ind w:left="850" w:hanging="850"/>
    </w:pPr>
  </w:style>
  <w:style w:type="character" w:customStyle="1" w:styleId="BW2Gliederung3Zchn">
    <w:name w:val="BW_2Gliederung3 Zchn"/>
    <w:basedOn w:val="Absatz-Standardschriftart"/>
    <w:link w:val="BW2Gliederung3"/>
    <w:rsid w:val="000748A6"/>
    <w:rPr>
      <w:rFonts w:ascii="Arial" w:hAnsi="Arial" w:cs="Arial"/>
      <w:kern w:val="20"/>
      <w:sz w:val="24"/>
      <w:szCs w:val="24"/>
    </w:rPr>
  </w:style>
  <w:style w:type="paragraph" w:customStyle="1" w:styleId="BW2Gliederung4">
    <w:name w:val="BW_2Gliederung4"/>
    <w:basedOn w:val="BW1Standard"/>
    <w:next w:val="BW1Standard"/>
    <w:link w:val="BW2Gliederung4Zchn"/>
    <w:qFormat/>
    <w:rsid w:val="000748A6"/>
    <w:pPr>
      <w:ind w:left="850" w:hanging="850"/>
    </w:pPr>
  </w:style>
  <w:style w:type="character" w:customStyle="1" w:styleId="BW2Gliederung4Zchn">
    <w:name w:val="BW_2Gliederung4 Zchn"/>
    <w:basedOn w:val="Absatz-Standardschriftart"/>
    <w:link w:val="BW2Gliederung4"/>
    <w:rsid w:val="000748A6"/>
    <w:rPr>
      <w:rFonts w:ascii="Arial" w:hAnsi="Arial" w:cs="Arial"/>
      <w:kern w:val="20"/>
      <w:sz w:val="24"/>
      <w:szCs w:val="24"/>
    </w:rPr>
  </w:style>
  <w:style w:type="numbering" w:styleId="111111">
    <w:name w:val="Outline List 2"/>
    <w:basedOn w:val="KeineListe"/>
    <w:uiPriority w:val="99"/>
    <w:semiHidden/>
    <w:unhideWhenUsed/>
    <w:rsid w:val="000748A6"/>
    <w:pPr>
      <w:numPr>
        <w:numId w:val="3"/>
      </w:numPr>
    </w:pPr>
  </w:style>
  <w:style w:type="paragraph" w:customStyle="1" w:styleId="BW2Seitenzahl">
    <w:name w:val="BW_2Seitenzahl"/>
    <w:basedOn w:val="BW1Standard"/>
    <w:link w:val="BW2SeitenzahlZchn"/>
    <w:qFormat/>
    <w:rsid w:val="000748A6"/>
    <w:pPr>
      <w:spacing w:line="240" w:lineRule="atLeast"/>
      <w:jc w:val="center"/>
    </w:pPr>
    <w:rPr>
      <w:sz w:val="16"/>
    </w:rPr>
  </w:style>
  <w:style w:type="character" w:customStyle="1" w:styleId="BW2SeitenzahlZchn">
    <w:name w:val="BW_2Seitenzahl Zchn"/>
    <w:link w:val="BW2Seitenzahl"/>
    <w:rsid w:val="000748A6"/>
    <w:rPr>
      <w:rFonts w:ascii="Arial" w:hAnsi="Arial" w:cs="Arial"/>
      <w:kern w:val="20"/>
      <w:sz w:val="16"/>
      <w:szCs w:val="24"/>
    </w:rPr>
  </w:style>
  <w:style w:type="paragraph" w:styleId="Fuzeile">
    <w:name w:val="footer"/>
    <w:basedOn w:val="Standard"/>
    <w:link w:val="FuzeileZchn"/>
    <w:uiPriority w:val="99"/>
    <w:unhideWhenUsed/>
    <w:rsid w:val="000748A6"/>
    <w:pPr>
      <w:tabs>
        <w:tab w:val="center" w:pos="4536"/>
        <w:tab w:val="right" w:pos="9072"/>
      </w:tabs>
      <w:spacing w:after="0" w:line="240" w:lineRule="auto"/>
    </w:pPr>
    <w:rPr>
      <w:rFonts w:ascii="Arial" w:eastAsia="Times New Roman" w:hAnsi="Arial" w:cs="Times New Roman"/>
      <w:kern w:val="20"/>
      <w:sz w:val="24"/>
      <w:szCs w:val="24"/>
      <w:lang w:eastAsia="de-DE"/>
    </w:rPr>
  </w:style>
  <w:style w:type="character" w:customStyle="1" w:styleId="FuzeileZchn">
    <w:name w:val="Fußzeile Zchn"/>
    <w:basedOn w:val="Absatz-Standardschriftart"/>
    <w:link w:val="Fuzeile"/>
    <w:uiPriority w:val="99"/>
    <w:rsid w:val="000748A6"/>
    <w:rPr>
      <w:rFonts w:ascii="Arial" w:eastAsia="Times New Roman" w:hAnsi="Arial" w:cs="Times New Roman"/>
      <w:kern w:val="20"/>
      <w:sz w:val="24"/>
      <w:szCs w:val="24"/>
      <w:lang w:eastAsia="de-DE"/>
    </w:rPr>
  </w:style>
  <w:style w:type="paragraph" w:customStyle="1" w:styleId="BW1Standardfett0">
    <w:name w:val="BW_1Standard + fett"/>
    <w:basedOn w:val="BW1Standard"/>
    <w:link w:val="BW1StandardfettZchn0"/>
    <w:qFormat/>
    <w:rsid w:val="000748A6"/>
    <w:pPr>
      <w:spacing w:line="240" w:lineRule="atLeast"/>
    </w:pPr>
    <w:rPr>
      <w:b/>
    </w:rPr>
  </w:style>
  <w:style w:type="character" w:customStyle="1" w:styleId="BW1StandardfettZchn0">
    <w:name w:val="BW_1Standard + fett Zchn"/>
    <w:link w:val="BW1Standardfett0"/>
    <w:rsid w:val="000748A6"/>
    <w:rPr>
      <w:rFonts w:ascii="Arial" w:hAnsi="Arial" w:cs="Arial"/>
      <w:b/>
      <w:kern w:val="20"/>
      <w:sz w:val="24"/>
      <w:szCs w:val="24"/>
    </w:rPr>
  </w:style>
  <w:style w:type="table" w:styleId="Tabellenraster">
    <w:name w:val="Table Grid"/>
    <w:basedOn w:val="NormaleTabelle"/>
    <w:uiPriority w:val="59"/>
    <w:rsid w:val="000748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4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8A6"/>
  </w:style>
  <w:style w:type="character" w:styleId="Hyperlink">
    <w:name w:val="Hyperlink"/>
    <w:basedOn w:val="Absatz-Standardschriftart"/>
    <w:uiPriority w:val="99"/>
    <w:unhideWhenUsed/>
    <w:rsid w:val="0021146B"/>
    <w:rPr>
      <w:color w:val="0563C1" w:themeColor="hyperlink"/>
      <w:u w:val="single"/>
    </w:rPr>
  </w:style>
  <w:style w:type="paragraph" w:styleId="Sprechblasentext">
    <w:name w:val="Balloon Text"/>
    <w:basedOn w:val="Standard"/>
    <w:link w:val="SprechblasentextZchn"/>
    <w:uiPriority w:val="99"/>
    <w:semiHidden/>
    <w:unhideWhenUsed/>
    <w:rsid w:val="00FA6D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to-ausprobier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Dokument2</vt:lpstr>
    </vt:vector>
  </TitlesOfParts>
  <Manager>Wagner</Manager>
  <Company>UM</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subject/>
  <dc:creator>Wagner, Saskia (VM)</dc:creator>
  <cp:keywords/>
  <dc:description/>
  <cp:lastModifiedBy>Tilmann Kübler</cp:lastModifiedBy>
  <cp:revision>12</cp:revision>
  <dcterms:created xsi:type="dcterms:W3CDTF">2021-01-27T14:50:00Z</dcterms:created>
  <dcterms:modified xsi:type="dcterms:W3CDTF">2021-01-28T11:32:00Z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
  </property>
  <property fmtid="{D5CDD505-2E9C-101B-9397-08002B2CF9AE}" pid="5" name="AbtRef">
    <vt:lpwstr/>
  </property>
  <property fmtid="{D5CDD505-2E9C-101B-9397-08002B2CF9AE}" pid="6" name="Telefon">
    <vt:lpwstr/>
  </property>
  <property fmtid="{D5CDD505-2E9C-101B-9397-08002B2CF9AE}" pid="7" name="MyInitialien">
    <vt:lpwstr/>
  </property>
  <property fmtid="{D5CDD505-2E9C-101B-9397-08002B2CF9AE}" pid="8" name="TelefonDurchwahl">
    <vt:lpwstr> </vt:lpwstr>
  </property>
  <property fmtid="{D5CDD505-2E9C-101B-9397-08002B2CF9AE}" pid="9" name="eMail">
    <vt:lpwstr/>
  </property>
  <property fmtid="{D5CDD505-2E9C-101B-9397-08002B2CF9AE}" pid="10" name="SSDatum">
    <vt:lpwstr/>
  </property>
  <property fmtid="{D5CDD505-2E9C-101B-9397-08002B2CF9AE}" pid="11" name="ErstelltDatum">
    <vt:lpwstr>07.04.2020 </vt:lpwstr>
  </property>
</Properties>
</file>